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9659" w14:textId="77777777" w:rsidR="00915E5E" w:rsidRPr="00C171E9" w:rsidRDefault="00915E5E" w:rsidP="00915E5E">
      <w:pPr>
        <w:jc w:val="center"/>
        <w:rPr>
          <w:rFonts w:ascii="Times New Roman" w:hAnsi="Times New Roman" w:cs="Times New Roman"/>
          <w:b/>
          <w:bCs/>
        </w:rPr>
      </w:pPr>
      <w:r w:rsidRPr="00C171E9">
        <w:rPr>
          <w:rFonts w:ascii="Times New Roman" w:hAnsi="Times New Roman" w:cs="Times New Roman"/>
          <w:b/>
          <w:bCs/>
        </w:rPr>
        <w:t>KLAUZULA INFORMACYJNA</w:t>
      </w:r>
    </w:p>
    <w:p w14:paraId="2A898DAB" w14:textId="52A552B1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C171E9">
        <w:rPr>
          <w:rFonts w:ascii="Times New Roman" w:hAnsi="Times New Roman" w:cs="Times New Roman"/>
        </w:rPr>
        <w:t>Dz.Urz</w:t>
      </w:r>
      <w:proofErr w:type="spellEnd"/>
      <w:r w:rsidRPr="00C171E9">
        <w:rPr>
          <w:rFonts w:ascii="Times New Roman" w:hAnsi="Times New Roman" w:cs="Times New Roman"/>
        </w:rPr>
        <w:t>. UE L 119, s. 1) – dalej RODO - informujemy, iż:</w:t>
      </w:r>
    </w:p>
    <w:p w14:paraId="7A0CA013" w14:textId="77777777" w:rsidR="00915E5E" w:rsidRPr="00C171E9" w:rsidRDefault="00915E5E" w:rsidP="00915E5E">
      <w:pPr>
        <w:rPr>
          <w:rFonts w:ascii="Times New Roman" w:hAnsi="Times New Roman" w:cs="Times New Roman"/>
          <w:b/>
          <w:bCs/>
        </w:rPr>
      </w:pPr>
      <w:r w:rsidRPr="00C171E9">
        <w:rPr>
          <w:rFonts w:ascii="Times New Roman" w:hAnsi="Times New Roman" w:cs="Times New Roman"/>
          <w:b/>
          <w:bCs/>
        </w:rPr>
        <w:t>I. Administrator danych osobowych</w:t>
      </w:r>
    </w:p>
    <w:p w14:paraId="67CA1D8B" w14:textId="4FDC5468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 xml:space="preserve">Administratorem Pani/Pana danych osobowych jest Centrum Doradztwa Rolniczego w Brwinowie (zwane dalej CDR) z siedzibą w Brwinowie (05-840) przy ul. </w:t>
      </w:r>
      <w:proofErr w:type="spellStart"/>
      <w:r w:rsidRPr="00C171E9">
        <w:rPr>
          <w:rFonts w:ascii="Times New Roman" w:hAnsi="Times New Roman" w:cs="Times New Roman"/>
        </w:rPr>
        <w:t>Pszczelińskiej</w:t>
      </w:r>
      <w:proofErr w:type="spellEnd"/>
      <w:r w:rsidRPr="00C171E9">
        <w:rPr>
          <w:rFonts w:ascii="Times New Roman" w:hAnsi="Times New Roman" w:cs="Times New Roman"/>
        </w:rPr>
        <w:t xml:space="preserve"> 99.</w:t>
      </w:r>
    </w:p>
    <w:p w14:paraId="6DE5B70C" w14:textId="7634EF38" w:rsidR="00915E5E" w:rsidRPr="00C171E9" w:rsidRDefault="00915E5E" w:rsidP="00915E5E">
      <w:pPr>
        <w:rPr>
          <w:rFonts w:ascii="Times New Roman" w:hAnsi="Times New Roman" w:cs="Times New Roman"/>
          <w:b/>
          <w:bCs/>
        </w:rPr>
      </w:pPr>
      <w:r w:rsidRPr="00C171E9">
        <w:rPr>
          <w:rFonts w:ascii="Times New Roman" w:hAnsi="Times New Roman" w:cs="Times New Roman"/>
          <w:b/>
          <w:bCs/>
        </w:rPr>
        <w:t>II. Inspektor Ochrony Danych</w:t>
      </w:r>
    </w:p>
    <w:p w14:paraId="37F6129D" w14:textId="529EFDBC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W CDR wyznaczono Inspektora Ochrony Danych Osobowych, z którym może się Pani/Pan skontaktować w sprawach ochrony i przetwarzania swoich danych osobowych pod adresem e-mail: iodo@cdr.gov.pl lub pisemnie na adres naszej siedziby, wskazany w pkt I;</w:t>
      </w:r>
    </w:p>
    <w:p w14:paraId="44D97CAB" w14:textId="09986F64" w:rsidR="00915E5E" w:rsidRPr="00C171E9" w:rsidRDefault="00915E5E" w:rsidP="00915E5E">
      <w:pPr>
        <w:rPr>
          <w:rFonts w:ascii="Times New Roman" w:hAnsi="Times New Roman" w:cs="Times New Roman"/>
          <w:b/>
          <w:bCs/>
        </w:rPr>
      </w:pPr>
      <w:r w:rsidRPr="00C171E9">
        <w:rPr>
          <w:rFonts w:ascii="Times New Roman" w:hAnsi="Times New Roman" w:cs="Times New Roman"/>
          <w:b/>
          <w:bCs/>
        </w:rPr>
        <w:t>III. Cele i podstawy prawne przetwarzania</w:t>
      </w:r>
    </w:p>
    <w:p w14:paraId="142925B6" w14:textId="3878FAFA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 xml:space="preserve">Jako administrator będziemy przetwarzać Pani/Pana dane osobowe w związku z pełnieniem funkcji przewodniczącego, zastępcy przewodniczącego, członka </w:t>
      </w:r>
      <w:r w:rsidRPr="00C171E9">
        <w:rPr>
          <w:rFonts w:ascii="Times New Roman" w:hAnsi="Times New Roman" w:cs="Times New Roman"/>
          <w:i/>
          <w:iCs/>
        </w:rPr>
        <w:t>Grupy tematycznej do spraw młodzieży, młodych rolników i odnowy pokoleniowej na obszarach wiejskich</w:t>
      </w:r>
      <w:r w:rsidRPr="00C171E9">
        <w:rPr>
          <w:rFonts w:ascii="Times New Roman" w:hAnsi="Times New Roman" w:cs="Times New Roman"/>
        </w:rPr>
        <w:t>- na podstawie art. 6 ust. 1 lit. e RODO.</w:t>
      </w:r>
    </w:p>
    <w:p w14:paraId="1526E010" w14:textId="7AB53116" w:rsidR="00915E5E" w:rsidRPr="00C171E9" w:rsidRDefault="00915E5E" w:rsidP="00915E5E">
      <w:pPr>
        <w:rPr>
          <w:rFonts w:ascii="Times New Roman" w:hAnsi="Times New Roman" w:cs="Times New Roman"/>
          <w:b/>
          <w:bCs/>
        </w:rPr>
      </w:pPr>
      <w:r w:rsidRPr="00C171E9">
        <w:rPr>
          <w:rFonts w:ascii="Times New Roman" w:hAnsi="Times New Roman" w:cs="Times New Roman"/>
          <w:b/>
          <w:bCs/>
        </w:rPr>
        <w:t>IV. Okres przechowywania danych</w:t>
      </w:r>
    </w:p>
    <w:p w14:paraId="0D0687A2" w14:textId="14410EF5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Pani/Pan dane osobowe będą przetwarzane do czasu osiągnięcia celu dla jakiego zostały pozyskane, przez okres przewidziany przepisami prawa w tym zakresie w tym szczególnie przez okres przechowywania dokumentacji określony w przepisach i uregulowaniach wewnętrznych CDR w zakresie archiwizacji dokumentów.</w:t>
      </w:r>
    </w:p>
    <w:p w14:paraId="5DC136C6" w14:textId="02EE5A30" w:rsidR="00915E5E" w:rsidRPr="00C171E9" w:rsidRDefault="00915E5E" w:rsidP="00915E5E">
      <w:pPr>
        <w:rPr>
          <w:rFonts w:ascii="Times New Roman" w:hAnsi="Times New Roman" w:cs="Times New Roman"/>
          <w:b/>
          <w:bCs/>
        </w:rPr>
      </w:pPr>
      <w:r w:rsidRPr="00C171E9">
        <w:rPr>
          <w:rFonts w:ascii="Times New Roman" w:hAnsi="Times New Roman" w:cs="Times New Roman"/>
          <w:b/>
          <w:bCs/>
        </w:rPr>
        <w:t>V. Odbiorcy danych</w:t>
      </w:r>
    </w:p>
    <w:p w14:paraId="37E581E6" w14:textId="1EE78115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Odbiorcami Pani/Pana danych osobowych będą Centrum Doradztwa Rolniczego w Brwinowie oraz podmioty uprawnione do uzyskania danych osobowych na podstawie przepisów prawa.</w:t>
      </w:r>
    </w:p>
    <w:p w14:paraId="4DE7C0A4" w14:textId="4E8DFB10" w:rsidR="00915E5E" w:rsidRPr="00C171E9" w:rsidRDefault="00915E5E" w:rsidP="00915E5E">
      <w:pPr>
        <w:rPr>
          <w:rFonts w:ascii="Times New Roman" w:hAnsi="Times New Roman" w:cs="Times New Roman"/>
          <w:b/>
          <w:bCs/>
        </w:rPr>
      </w:pPr>
      <w:r w:rsidRPr="00C171E9">
        <w:rPr>
          <w:rFonts w:ascii="Times New Roman" w:hAnsi="Times New Roman" w:cs="Times New Roman"/>
          <w:b/>
          <w:bCs/>
        </w:rPr>
        <w:t>VI. Prawa osób, których dane dotyczą:</w:t>
      </w:r>
    </w:p>
    <w:p w14:paraId="4ED6386E" w14:textId="77777777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1. Zgodnie z RODO, przysługuje Pani/Panu:</w:t>
      </w:r>
    </w:p>
    <w:p w14:paraId="27CA02D1" w14:textId="75D661BE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1) na podstawie art. 15 RODO prawo dostępu do danych osobowych Pani/Pana dotyczących oraz otrzymania ich kopii;</w:t>
      </w:r>
    </w:p>
    <w:p w14:paraId="62B11B4B" w14:textId="4B451E3B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2) na podstawie art. 16 RODO prawo do sprostowania (poprawiania) Pani/Pana danych osobowych;</w:t>
      </w:r>
    </w:p>
    <w:p w14:paraId="5C0637E1" w14:textId="5B915232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3) na podstawie art. 18 RODO prawo żądania od administratora ograniczenia przetwarzania danych osobowych z zastrzeżeniem przypadków, o których mowa w art. 18 ust. 2 RODO;</w:t>
      </w:r>
    </w:p>
    <w:p w14:paraId="78104D9F" w14:textId="77777777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 xml:space="preserve">4) prawo do wniesienia skargi do Prezesa Urzędu Ochrony Danych Osobowych, gdy uzna Pani/Pan, że przetwarzanie danych osobowych Pani/Pana dotyczących narusza przepisy RODO; </w:t>
      </w:r>
    </w:p>
    <w:p w14:paraId="5BD518E3" w14:textId="0FE40E22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Jeżeli chce Pani/Pan skorzystać z któregokolwiek z tych uprawnień prosimy o kontakt z Inspektorem Ochrony Danych Osobowych wskazany w pkt. II lub pisemnie na adres naszej siedziby, wskazany w pkt I.</w:t>
      </w:r>
    </w:p>
    <w:p w14:paraId="19289AA7" w14:textId="77777777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2. Nie przysługuje Pani/Panu:</w:t>
      </w:r>
    </w:p>
    <w:p w14:paraId="45C1B882" w14:textId="77777777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1) w związku z art. 17 ust. 3 lit. b i d RODO prawo do usunięcia danych osobowych;</w:t>
      </w:r>
    </w:p>
    <w:p w14:paraId="33D023C7" w14:textId="77777777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lastRenderedPageBreak/>
        <w:t>2) prawo do przenoszenia danych osobowych, o którym mowa w art. 20 RODO;</w:t>
      </w:r>
    </w:p>
    <w:p w14:paraId="5F636389" w14:textId="324FBF52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3) na podstawie art. 21 RODO prawo sprzeciwu, wobec przetwarzania danych osobowych, gdyż podstawą prawną przetwarzania przekazanych danych osobowych jest art. 6 ust. 1 lit. e RODO.</w:t>
      </w:r>
    </w:p>
    <w:p w14:paraId="3C229ED2" w14:textId="326ECAB6" w:rsidR="00915E5E" w:rsidRPr="00C171E9" w:rsidRDefault="00915E5E" w:rsidP="00915E5E">
      <w:pPr>
        <w:rPr>
          <w:rFonts w:ascii="Times New Roman" w:hAnsi="Times New Roman" w:cs="Times New Roman"/>
          <w:b/>
          <w:bCs/>
        </w:rPr>
      </w:pPr>
      <w:r w:rsidRPr="00C171E9">
        <w:rPr>
          <w:rFonts w:ascii="Times New Roman" w:hAnsi="Times New Roman" w:cs="Times New Roman"/>
          <w:b/>
          <w:bCs/>
        </w:rPr>
        <w:t>VII. Informacja o wymogu/dobrowolności podania danych</w:t>
      </w:r>
    </w:p>
    <w:p w14:paraId="4F5DA1CD" w14:textId="77777777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 xml:space="preserve">Podanie danych osobowych ma charakter dobrowolny, ale jest konieczne do pełnienia funkcji przewodniczącego, zastępcy przewodniczącego, członka </w:t>
      </w:r>
      <w:r w:rsidRPr="00C171E9">
        <w:rPr>
          <w:rFonts w:ascii="Times New Roman" w:hAnsi="Times New Roman" w:cs="Times New Roman"/>
          <w:i/>
          <w:iCs/>
        </w:rPr>
        <w:t>Grupy tematycznej do spraw młodzieży, młodych rolników i odnowy pokoleniowej na obszarach wiejskich</w:t>
      </w:r>
      <w:r w:rsidRPr="00C171E9">
        <w:rPr>
          <w:rFonts w:ascii="Times New Roman" w:hAnsi="Times New Roman" w:cs="Times New Roman"/>
        </w:rPr>
        <w:t xml:space="preserve"> </w:t>
      </w:r>
    </w:p>
    <w:p w14:paraId="16E72530" w14:textId="5E6B2454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VIII. Zautomatyzowane podejmowanie decyzji</w:t>
      </w:r>
    </w:p>
    <w:p w14:paraId="2405CD0D" w14:textId="01F6365C" w:rsidR="00915E5E" w:rsidRPr="00C171E9" w:rsidRDefault="00915E5E" w:rsidP="00915E5E">
      <w:pPr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Pani/Pana dane nie będą przetwarzane w sposób zautomatyzowany w tym również w formie profilowania zgodnie z art. 22 RODO.</w:t>
      </w:r>
    </w:p>
    <w:p w14:paraId="79B89A01" w14:textId="77777777" w:rsidR="00915E5E" w:rsidRPr="00C171E9" w:rsidRDefault="00915E5E" w:rsidP="00915E5E">
      <w:pPr>
        <w:rPr>
          <w:rFonts w:ascii="Times New Roman" w:hAnsi="Times New Roman" w:cs="Times New Roman"/>
        </w:rPr>
      </w:pPr>
    </w:p>
    <w:p w14:paraId="25135A48" w14:textId="77777777" w:rsidR="00915E5E" w:rsidRPr="00C171E9" w:rsidRDefault="00915E5E" w:rsidP="00915E5E">
      <w:pPr>
        <w:rPr>
          <w:rFonts w:ascii="Times New Roman" w:hAnsi="Times New Roman" w:cs="Times New Roman"/>
        </w:rPr>
      </w:pPr>
    </w:p>
    <w:p w14:paraId="7FD8923A" w14:textId="77777777" w:rsidR="00915E5E" w:rsidRPr="00C171E9" w:rsidRDefault="00915E5E" w:rsidP="00915E5E">
      <w:pPr>
        <w:rPr>
          <w:rFonts w:ascii="Times New Roman" w:hAnsi="Times New Roman" w:cs="Times New Roman"/>
        </w:rPr>
      </w:pPr>
    </w:p>
    <w:p w14:paraId="0D982678" w14:textId="727B50D3" w:rsidR="00915E5E" w:rsidRPr="00C171E9" w:rsidRDefault="00915E5E" w:rsidP="00915E5E">
      <w:pPr>
        <w:ind w:left="5664"/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…………………………………</w:t>
      </w:r>
    </w:p>
    <w:p w14:paraId="55F39EA1" w14:textId="21088CA8" w:rsidR="002920E2" w:rsidRPr="00C171E9" w:rsidRDefault="00915E5E" w:rsidP="00E56E22">
      <w:pPr>
        <w:ind w:left="5664" w:firstLine="708"/>
        <w:rPr>
          <w:rFonts w:ascii="Times New Roman" w:hAnsi="Times New Roman" w:cs="Times New Roman"/>
        </w:rPr>
      </w:pPr>
      <w:r w:rsidRPr="00C171E9">
        <w:rPr>
          <w:rFonts w:ascii="Times New Roman" w:hAnsi="Times New Roman" w:cs="Times New Roman"/>
        </w:rPr>
        <w:t>(Data i podpis)</w:t>
      </w:r>
    </w:p>
    <w:sectPr w:rsidR="002920E2" w:rsidRPr="00C17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5E"/>
    <w:rsid w:val="00057C17"/>
    <w:rsid w:val="000C540A"/>
    <w:rsid w:val="002920E2"/>
    <w:rsid w:val="00915E5E"/>
    <w:rsid w:val="00A57591"/>
    <w:rsid w:val="00BD746E"/>
    <w:rsid w:val="00C131AC"/>
    <w:rsid w:val="00C171E9"/>
    <w:rsid w:val="00D60BCB"/>
    <w:rsid w:val="00E5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840F"/>
  <w15:chartTrackingRefBased/>
  <w15:docId w15:val="{09A33D6E-A18D-45CF-9A86-5D3465A8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5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5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5E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5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5E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5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5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5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5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5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5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5E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5E5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5E5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5E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5E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5E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5E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5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5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5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5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5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5E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5E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5E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5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5E5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5E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Ryć</dc:creator>
  <cp:keywords/>
  <dc:description/>
  <cp:lastModifiedBy>Julia Sikorska</cp:lastModifiedBy>
  <cp:revision>4</cp:revision>
  <dcterms:created xsi:type="dcterms:W3CDTF">2026-03-30T18:45:00Z</dcterms:created>
  <dcterms:modified xsi:type="dcterms:W3CDTF">2026-04-24T08:57:00Z</dcterms:modified>
</cp:coreProperties>
</file>