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180" w:rsidRPr="006066EB" w:rsidRDefault="007B1187" w:rsidP="006066EB">
      <w:pPr>
        <w:spacing w:after="0"/>
        <w:jc w:val="both"/>
        <w:rPr>
          <w:rFonts w:cstheme="minorHAnsi"/>
        </w:rPr>
      </w:pPr>
      <w:r w:rsidRPr="006066EB">
        <w:rPr>
          <w:rFonts w:cstheme="minorHAnsi"/>
        </w:rPr>
        <w:t>„LGD Natura i Kultura” jest stowarzyszeniem, które powstało w 2006 r. z inicjatywy lokalnych samorządów,</w:t>
      </w:r>
      <w:r w:rsidRPr="006066EB">
        <w:rPr>
          <w:rFonts w:cstheme="minorHAnsi"/>
        </w:rPr>
        <w:t xml:space="preserve"> </w:t>
      </w:r>
      <w:r w:rsidRPr="006066EB">
        <w:rPr>
          <w:rFonts w:cstheme="minorHAnsi"/>
        </w:rPr>
        <w:t>aktywnych organizacji pozarządowych, przedsiębiorców i mieszkańców. Swoim działaniem obejmuje 6</w:t>
      </w:r>
      <w:r w:rsidRPr="006066EB">
        <w:rPr>
          <w:rFonts w:cstheme="minorHAnsi"/>
        </w:rPr>
        <w:t xml:space="preserve"> </w:t>
      </w:r>
      <w:r w:rsidRPr="006066EB">
        <w:rPr>
          <w:rFonts w:cstheme="minorHAnsi"/>
        </w:rPr>
        <w:t>sąsiadujących ze sobą gmin. Są to: Karczew</w:t>
      </w:r>
      <w:r w:rsidR="006066EB">
        <w:rPr>
          <w:rFonts w:cstheme="minorHAnsi"/>
        </w:rPr>
        <w:t>, Osieck</w:t>
      </w:r>
      <w:r w:rsidRPr="006066EB">
        <w:rPr>
          <w:rFonts w:cstheme="minorHAnsi"/>
        </w:rPr>
        <w:t xml:space="preserve"> (gmin</w:t>
      </w:r>
      <w:r w:rsidR="006066EB">
        <w:rPr>
          <w:rFonts w:cstheme="minorHAnsi"/>
        </w:rPr>
        <w:t>y</w:t>
      </w:r>
      <w:r w:rsidRPr="006066EB">
        <w:rPr>
          <w:rFonts w:cstheme="minorHAnsi"/>
        </w:rPr>
        <w:t xml:space="preserve"> miejsko-wiejsk</w:t>
      </w:r>
      <w:r w:rsidR="006066EB">
        <w:rPr>
          <w:rFonts w:cstheme="minorHAnsi"/>
        </w:rPr>
        <w:t>ie</w:t>
      </w:r>
      <w:r w:rsidRPr="006066EB">
        <w:rPr>
          <w:rFonts w:cstheme="minorHAnsi"/>
        </w:rPr>
        <w:t>), a także Celestynów, Kołbiel,</w:t>
      </w:r>
      <w:r w:rsidRPr="006066EB">
        <w:rPr>
          <w:rFonts w:cstheme="minorHAnsi"/>
        </w:rPr>
        <w:t xml:space="preserve"> </w:t>
      </w:r>
      <w:r w:rsidRPr="006066EB">
        <w:rPr>
          <w:rFonts w:cstheme="minorHAnsi"/>
        </w:rPr>
        <w:t>Sobienie-Jeziory i Wiązowna (gminy wiejskie). Jej pełna nazwa to „LGD Natura i Kultura” i została zarejestrowana</w:t>
      </w:r>
      <w:r w:rsidRPr="006066EB">
        <w:rPr>
          <w:rFonts w:cstheme="minorHAnsi"/>
        </w:rPr>
        <w:t xml:space="preserve"> </w:t>
      </w:r>
      <w:r w:rsidRPr="006066EB">
        <w:rPr>
          <w:rFonts w:cstheme="minorHAnsi"/>
        </w:rPr>
        <w:t>w Krajowym Rejestrze Sądowym w dniu 19 października 2006 r. pod numerem KRS: 0000266167. Jest</w:t>
      </w:r>
      <w:r w:rsidRPr="006066EB">
        <w:rPr>
          <w:rFonts w:cstheme="minorHAnsi"/>
        </w:rPr>
        <w:t xml:space="preserve"> </w:t>
      </w:r>
      <w:r w:rsidRPr="006066EB">
        <w:rPr>
          <w:rFonts w:cstheme="minorHAnsi"/>
        </w:rPr>
        <w:t>stowarzyszeniem nieprowadzącym działalności gospodarczej. Nadzór nad „LGD Natura i Kultura”, zgodnie z</w:t>
      </w:r>
      <w:r w:rsidRPr="006066EB">
        <w:rPr>
          <w:rFonts w:cstheme="minorHAnsi"/>
        </w:rPr>
        <w:t xml:space="preserve"> </w:t>
      </w:r>
      <w:r w:rsidRPr="006066EB">
        <w:rPr>
          <w:rFonts w:cstheme="minorHAnsi"/>
        </w:rPr>
        <w:t>przepisami ustawy z dnia 20 lutego 2015 r. o rozwoju lokalnym z udziałem lokalnej społeczności (tj. Dz. U. 2022</w:t>
      </w:r>
      <w:r w:rsidRPr="006066EB">
        <w:rPr>
          <w:rFonts w:cstheme="minorHAnsi"/>
        </w:rPr>
        <w:t xml:space="preserve"> </w:t>
      </w:r>
      <w:r w:rsidRPr="006066EB">
        <w:rPr>
          <w:rFonts w:cstheme="minorHAnsi"/>
        </w:rPr>
        <w:t>rok, poz. 943) sprawuje Marszałek Województwa Mazowieckiego</w:t>
      </w:r>
      <w:r w:rsidRPr="006066EB">
        <w:rPr>
          <w:rFonts w:cstheme="minorHAnsi"/>
        </w:rPr>
        <w:t>.</w:t>
      </w:r>
      <w:r w:rsidRPr="006066EB">
        <w:rPr>
          <w:rFonts w:cstheme="minorHAnsi"/>
        </w:rPr>
        <w:t xml:space="preserve"> Nadrzędnym celem „LGD Natura i Kultura” jest aktywne działanie na rzecz rozwoju obszarów</w:t>
      </w:r>
      <w:r w:rsidRPr="006066EB">
        <w:rPr>
          <w:rFonts w:cstheme="minorHAnsi"/>
        </w:rPr>
        <w:t xml:space="preserve"> </w:t>
      </w:r>
      <w:r w:rsidRPr="006066EB">
        <w:rPr>
          <w:rFonts w:cstheme="minorHAnsi"/>
        </w:rPr>
        <w:t>wiejskich, poprzez aktywizację mieszkańców oraz włączenie ich w proces kreowania pozytywnych zmian w</w:t>
      </w:r>
      <w:r w:rsidRPr="006066EB">
        <w:rPr>
          <w:rFonts w:cstheme="minorHAnsi"/>
        </w:rPr>
        <w:t xml:space="preserve"> </w:t>
      </w:r>
      <w:r w:rsidRPr="006066EB">
        <w:rPr>
          <w:rFonts w:cstheme="minorHAnsi"/>
        </w:rPr>
        <w:t>przynależnych gminach.</w:t>
      </w:r>
    </w:p>
    <w:p w:rsidR="006066EB" w:rsidRPr="006066EB" w:rsidRDefault="006066EB" w:rsidP="006066EB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66EB">
        <w:rPr>
          <w:rFonts w:asciiTheme="minorHAnsi" w:hAnsiTheme="minorHAnsi" w:cstheme="minorHAnsi"/>
          <w:sz w:val="22"/>
          <w:szCs w:val="22"/>
        </w:rPr>
        <w:t>Lokalna Grupa Działania Natura i Kultura od 2006 roku sprawnie działa na obszarze wiejskim powiatu otwockiego mobilizując lokalną społeczność do udziału w inicjatywach mających na celu jego rozwój. Wspólny wysiłek lokalnych samorządów, organizacji pozarządowych oraz lokalnej społeczności, zainteresowanych wdrażaniem inicjatywy LEADER zaowocował stworzeniem zintegrowanej strategii rozwoju obszaru w ramach Programu Rozwoju Obszarów Wiejskich na lata 2007 – 2013. Dzięki umowie podpisanej w roku 2009 na wdrażanie przedmiotowej strategii do dyspozycji społeczności obszaru pozyskano ponad 8 mln złotych. W kolejnych latach, dzięki wsparciu utworzonego w grudniu 2009 roku Biura LGD wydatkowano powyższe środki podczas cyklicznie ogłaszanych naborów wniosków o przyznanie pomocy finansowej.  Doświadczenie zdobyte podczas wdrażania pierwszej strategii pozwoliło na skuteczne sięgnięcie po środki przeznaczone na Inicjatywę LEADER w ramach Programu Rozwoju Obszarów Wiejskich na lata 2014 – 2020 – pierwotnie w kwocie 8 550 000 mln zł. Powyższe doświadczenia przełożyły się na wzrost kompetencji zarówno wieloletnich pracowników biura LGD, jak również członków organów oraz szeregowych członków organizacji w zakresie podejmowania skutecznej współpracy przedstawicieli różnorodnych grup społecznych działających na obszarze wiejskim dla jego harmonijnego rozwoju. W kolejnych latach, w efekcie sprawnego wdrażania założeń Strategii LGD Natura i Kultura, jako jedna z nielicznych grup zyskała możliwość ubiegania się o dodatkowe środki finansowe. W efekcie owych dodatkowych bonusów, uzyskanych w latach 2019 – 2022 finalna kwota przyznana na realizację założeń strategicznych przygotowanych przez grupę wyniosła 13 176 000 mln zł.</w:t>
      </w:r>
    </w:p>
    <w:p w:rsidR="006066EB" w:rsidRPr="006066EB" w:rsidRDefault="006066EB" w:rsidP="006066EB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066EB">
        <w:rPr>
          <w:rFonts w:asciiTheme="minorHAnsi" w:hAnsiTheme="minorHAnsi" w:cstheme="minorHAnsi"/>
          <w:sz w:val="22"/>
          <w:szCs w:val="22"/>
        </w:rPr>
        <w:t>Lata działalności grupy, organizowania różnorodnych przedsięwzięć, pozwoliły na zyskanie umiejętności efektywnego wspomagania inicjatyw społecznych, m. in. w zakresie gospodarki, ochrony środowiska, kultury, sportu i turystyki, podejmowania owocnej współpracy z organizacjami i instytucjami działającymi na obszarze, aktywizowania lokalnej społeczności i wpływania na rozwój świadomości obywatelskiej</w:t>
      </w:r>
      <w:r w:rsidRPr="006066EB">
        <w:rPr>
          <w:rFonts w:asciiTheme="minorHAnsi" w:hAnsiTheme="minorHAnsi" w:cstheme="minorHAnsi"/>
          <w:sz w:val="22"/>
          <w:szCs w:val="22"/>
          <w:lang w:eastAsia="ar-SA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066EB">
        <w:rPr>
          <w:rFonts w:asciiTheme="minorHAnsi" w:hAnsiTheme="minorHAnsi" w:cstheme="minorHAnsi"/>
          <w:sz w:val="22"/>
          <w:szCs w:val="22"/>
        </w:rPr>
        <w:t>Jednym z licznych tego przykładów jest zrealizowanie na obszarze ( w ramach LSR 2014 – 2020) dwóch projektów grantowych, oferujących lokalnym liderom nowy, uproszczony mechanizm dostępu do publicznych środków finansowych przeznaczonych realizację oddolnych inicjatyw. Pierwszy z projektów, „Mieszkańcy inwestujący w swój obszar” pozwolił na zrealizowanie szeregu inwestycji w ogólnodostępną i niekomercyjną infrastrukturę rekreacyjną, turystyczną i kulturalną obszaru LGD. Drugi -  „Pomysł na wolny czas” umożliwił lokalnej społeczności zrealizowanie  różnego typu zajęć, warsztatów, kursów i spotkań.</w:t>
      </w:r>
    </w:p>
    <w:p w:rsidR="006066EB" w:rsidRPr="006066EB" w:rsidRDefault="006066EB" w:rsidP="006066EB">
      <w:pPr>
        <w:pStyle w:val="NormalnyWeb"/>
        <w:spacing w:before="0" w:beforeAutospacing="0" w:after="0" w:afterAutospacing="0" w:line="276" w:lineRule="auto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6066EB">
        <w:rPr>
          <w:rFonts w:asciiTheme="minorHAnsi" w:hAnsiTheme="minorHAnsi" w:cstheme="minorHAnsi"/>
          <w:sz w:val="22"/>
          <w:szCs w:val="22"/>
        </w:rPr>
        <w:t xml:space="preserve">Na przestrzeni minionych lat LGD osiągnęło biegłość w zakresie podejmowania skutecznych działań stanowiących odpowiedź na zdefiniowane potrzeby obszaru swego działania. Uczestniczenie grupy w życiu społecznym i  aktywizowanie mieszkańców w ramach wdrażanych inicjatyw przyczyniło się do zauważalnej poprawy jakości ich życia. Stowarzyszenie wspierało i współtworzyło wiele </w:t>
      </w:r>
      <w:r w:rsidRPr="006066EB">
        <w:rPr>
          <w:rFonts w:asciiTheme="minorHAnsi" w:hAnsiTheme="minorHAnsi" w:cstheme="minorHAnsi"/>
          <w:sz w:val="22"/>
          <w:szCs w:val="22"/>
        </w:rPr>
        <w:lastRenderedPageBreak/>
        <w:t>ciekawych wydarzeń, które miały miejsce w minionych latach na terenie gmin będących jego członkami. Było także inicjatorem i organizatorem wielu imprez takich jak Dzień Sportu i Rodziny, Mistrzostwa LGD w piłce nożnej czy też spływów kajakowych oraz rajdów rowerowych. Dało lokalnej społeczności możliwość rywalizowania w różnorodnych konkursach: konkurs na korowód kolędowy  konkursy kulinarne, konkursy fotograficzne, konkursy na ozdoby bożonarodzeniowe, konkursy tworzenia biznesplanu itp. W ostatnich latach Stowarzyszenie zorganizowało imponującą liczbę szkoleń i kursów w większości poszerzających kompetencje zawodowe mieszkańców obszaru: szkolenia w zakresie podejmowania działalności gospodarczej, kursy szycia, kursy grafiki komputerowej, kursy artystycznego zdobienia tortów, kursy językowe ( angielski, hiszpański, włoski), kursy obsługi koparko- ładowarki, kursy obsługi wózka widłowego, kursy spawania, kursy księgowości, szkolenia z wykorzystania OZE, itp. Grupa umożliwiła również mieszkańcom ukończenie studiów podyplomowych na kierunkach : zarządzanie kapitałem ludzkim, audyt wewnętrzny i kontrola zarządcza w jednostkach sektora finansów publicznych, audyt wewnętrzny, kontrola zarządcza i rachunkowość oraz zamówienia publiczne.</w:t>
      </w:r>
    </w:p>
    <w:p w:rsidR="006066EB" w:rsidRPr="006066EB" w:rsidRDefault="006066EB" w:rsidP="006066EB">
      <w:pPr>
        <w:spacing w:after="0"/>
        <w:ind w:firstLine="708"/>
        <w:jc w:val="both"/>
        <w:rPr>
          <w:rFonts w:cstheme="minorHAnsi"/>
        </w:rPr>
      </w:pPr>
      <w:bookmarkStart w:id="0" w:name="_GoBack"/>
      <w:bookmarkEnd w:id="0"/>
      <w:r w:rsidRPr="006066EB">
        <w:rPr>
          <w:rFonts w:cstheme="minorHAnsi"/>
        </w:rPr>
        <w:t xml:space="preserve">Wszystkie powyższe, niezwykle liczne i różnorodne działania Lokalnej Grupy Działania Natura i Kultura nie byłyby możliwe, gdyby nie wysokie kwalifikacje wszystkich osób zaangażowanych, najpierw w stworzenie Stowarzyszenia ,następnie w pozyskanie niebagatelnych środków na realizację jego statutowych celów, wreszcie zaś na efektywne wydatkowanie ich na obszarze swego działania. W rezultacie grupa jest jedną z najaktywniejszych organizacji pozarządowych powiatu otwockiego, cieszy się uznaniem całej społeczności lokalnej a jej wielopłaszczyznowe działania każdorazowo spotykają się z dużym zainteresowaniem. Potencjał LGD Natura i Kultura z całą pewnością przysłuży się jeszcze niejednokrotnie szeroko pojętemu rozwojowi lokalnemu. </w:t>
      </w:r>
    </w:p>
    <w:p w:rsidR="006066EB" w:rsidRPr="006066EB" w:rsidRDefault="006066EB" w:rsidP="006066EB">
      <w:pPr>
        <w:spacing w:after="0"/>
        <w:jc w:val="both"/>
        <w:rPr>
          <w:rFonts w:cstheme="minorHAnsi"/>
        </w:rPr>
      </w:pPr>
    </w:p>
    <w:sectPr w:rsidR="006066EB" w:rsidRPr="00606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187"/>
    <w:rsid w:val="006066EB"/>
    <w:rsid w:val="007B1187"/>
    <w:rsid w:val="00B3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99FB8"/>
  <w15:chartTrackingRefBased/>
  <w15:docId w15:val="{3913CEE5-93D8-4D44-90E4-AA18775A0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B118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B1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066E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870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Milena</cp:lastModifiedBy>
  <cp:revision>1</cp:revision>
  <dcterms:created xsi:type="dcterms:W3CDTF">2024-02-15T11:41:00Z</dcterms:created>
  <dcterms:modified xsi:type="dcterms:W3CDTF">2024-02-15T11:59:00Z</dcterms:modified>
</cp:coreProperties>
</file>